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D7948" w14:textId="77777777" w:rsidR="00A03E9F" w:rsidRPr="00A03E9F" w:rsidRDefault="00A03E9F" w:rsidP="00A03E9F">
      <w:pPr>
        <w:rPr>
          <w:b/>
          <w:bCs/>
        </w:rPr>
      </w:pPr>
      <w:r w:rsidRPr="00A03E9F">
        <w:rPr>
          <w:b/>
          <w:bCs/>
        </w:rPr>
        <w:t>KARTA PRACY: KONCEPCJE POŚWIĘCENIA – PROMETEIZM VS WINKELRIEDYZM</w:t>
      </w:r>
    </w:p>
    <w:p w14:paraId="35D751D7" w14:textId="5206780C" w:rsidR="00A03E9F" w:rsidRPr="00A03E9F" w:rsidRDefault="00A03E9F" w:rsidP="00A03E9F">
      <w:r w:rsidRPr="00A03E9F">
        <w:rPr>
          <w:b/>
          <w:bCs/>
        </w:rPr>
        <w:t>Cel lekcji:</w:t>
      </w:r>
      <w:r w:rsidRPr="00A03E9F">
        <w:t xml:space="preserve"> Analiza porównawcza postaw Konrada z </w:t>
      </w:r>
      <w:r w:rsidRPr="00A03E9F">
        <w:rPr>
          <w:i/>
          <w:iCs/>
        </w:rPr>
        <w:t>Dziadów</w:t>
      </w:r>
      <w:r w:rsidRPr="00A03E9F">
        <w:t xml:space="preserve"> cz. III oraz Kordiana z dramatu Juliusza Słowackiego. Ocena realizmu i użyteczności obu koncepcji dla narodu.</w:t>
      </w:r>
    </w:p>
    <w:p w14:paraId="206B83F8" w14:textId="77777777" w:rsidR="00A03E9F" w:rsidRPr="00A03E9F" w:rsidRDefault="00A03E9F" w:rsidP="00A03E9F">
      <w:pPr>
        <w:rPr>
          <w:b/>
          <w:bCs/>
        </w:rPr>
      </w:pPr>
      <w:r w:rsidRPr="00A03E9F">
        <w:rPr>
          <w:b/>
          <w:bCs/>
        </w:rPr>
        <w:t>1. Definicje i geneza</w:t>
      </w:r>
    </w:p>
    <w:p w14:paraId="57B272EC" w14:textId="77777777" w:rsidR="00A03E9F" w:rsidRPr="00A03E9F" w:rsidRDefault="00A03E9F" w:rsidP="00A03E9F">
      <w:r w:rsidRPr="00A03E9F">
        <w:t>Uzupełnij tabelę na podstawie wiedzy o utworach i załączonych fragmentów: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4"/>
        <w:gridCol w:w="3412"/>
        <w:gridCol w:w="5406"/>
      </w:tblGrid>
      <w:tr w:rsidR="00A03E9F" w:rsidRPr="00A03E9F" w14:paraId="7F5C95A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F998E" w14:textId="77777777" w:rsidR="00A03E9F" w:rsidRPr="00A03E9F" w:rsidRDefault="00A03E9F" w:rsidP="00A03E9F">
            <w:r w:rsidRPr="00A03E9F">
              <w:rPr>
                <w:b/>
                <w:bCs/>
              </w:rPr>
              <w:t>Cecha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E2C3E9" w14:textId="77777777" w:rsidR="00A03E9F" w:rsidRPr="00A03E9F" w:rsidRDefault="00A03E9F" w:rsidP="00A03E9F">
            <w:r w:rsidRPr="00A03E9F">
              <w:rPr>
                <w:b/>
                <w:bCs/>
              </w:rPr>
              <w:t>Prometeizm (Dziady cz. III)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2AE11" w14:textId="77777777" w:rsidR="00A03E9F" w:rsidRPr="00A03E9F" w:rsidRDefault="00A03E9F" w:rsidP="00A03E9F">
            <w:r w:rsidRPr="00A03E9F">
              <w:rPr>
                <w:b/>
                <w:bCs/>
              </w:rPr>
              <w:t>Winkelriedyzm (Kordian)</w:t>
            </w:r>
          </w:p>
        </w:tc>
      </w:tr>
      <w:tr w:rsidR="00A03E9F" w:rsidRPr="00A03E9F" w14:paraId="7B14317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5C21F" w14:textId="77777777" w:rsidR="00A03E9F" w:rsidRPr="00A03E9F" w:rsidRDefault="00A03E9F" w:rsidP="00A03E9F">
            <w:r w:rsidRPr="00A03E9F">
              <w:rPr>
                <w:b/>
                <w:bCs/>
              </w:rPr>
              <w:t>Główny bohater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54D763" w14:textId="77777777" w:rsidR="00A03E9F" w:rsidRPr="00A03E9F" w:rsidRDefault="00A03E9F" w:rsidP="00A03E9F">
            <w:r w:rsidRPr="00A03E9F">
              <w:t xml:space="preserve">Konrad </w:t>
            </w:r>
            <w:r w:rsidRPr="00A03E9F">
              <w:rPr>
                <w:vertAlign w:val="superscript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7A650" w14:textId="77777777" w:rsidR="00A03E9F" w:rsidRPr="00A03E9F" w:rsidRDefault="00A03E9F" w:rsidP="00A03E9F">
            <w:r w:rsidRPr="00A03E9F">
              <w:t>Kordian</w:t>
            </w:r>
          </w:p>
        </w:tc>
      </w:tr>
      <w:tr w:rsidR="00A03E9F" w:rsidRPr="00A03E9F" w14:paraId="25198A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BB6DDD" w14:textId="77777777" w:rsidR="00A03E9F" w:rsidRPr="00A03E9F" w:rsidRDefault="00A03E9F" w:rsidP="00A03E9F">
            <w:r w:rsidRPr="00A03E9F">
              <w:rPr>
                <w:b/>
                <w:bCs/>
              </w:rPr>
              <w:t>Geneza nazwy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28F07" w14:textId="77777777" w:rsidR="00A03E9F" w:rsidRPr="00A03E9F" w:rsidRDefault="00A03E9F" w:rsidP="00A03E9F">
            <w:r w:rsidRPr="00A03E9F">
              <w:t>Mitologiczny tytan Prometeusz, który ukradł bogom ogień dla ludzi.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E5CDEB" w14:textId="00BBCF16" w:rsidR="00A03E9F" w:rsidRPr="00A03E9F" w:rsidRDefault="00A03E9F" w:rsidP="00A03E9F">
            <w:r w:rsidRPr="00A03E9F">
              <w:t xml:space="preserve">Średniowieczny rycerz szwajcarski, Arnold Winkelried, który pod </w:t>
            </w:r>
            <w:proofErr w:type="spellStart"/>
            <w:r w:rsidRPr="00A03E9F">
              <w:t>Sempac</w:t>
            </w:r>
            <w:r w:rsidR="003A4EA9">
              <w:t>h</w:t>
            </w:r>
            <w:proofErr w:type="spellEnd"/>
            <w:r w:rsidRPr="00A03E9F">
              <w:t xml:space="preserve"> skierował na siebie groty włóczni wroga.</w:t>
            </w:r>
          </w:p>
        </w:tc>
      </w:tr>
      <w:tr w:rsidR="00A03E9F" w:rsidRPr="00A03E9F" w14:paraId="1548300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D24B8C" w14:textId="77777777" w:rsidR="00A03E9F" w:rsidRPr="00A03E9F" w:rsidRDefault="00A03E9F" w:rsidP="00A03E9F">
            <w:r w:rsidRPr="00A03E9F">
              <w:rPr>
                <w:b/>
                <w:bCs/>
              </w:rPr>
              <w:t>Hasło / Cytat kluczowy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A91B7E" w14:textId="492D267C" w:rsidR="00A03E9F" w:rsidRPr="00A03E9F" w:rsidRDefault="00A03E9F" w:rsidP="00A03E9F">
            <w:r w:rsidRPr="00A03E9F">
              <w:t>„Nazywam się Milijon – bo za milijony / Kocham i cierpię katusze”.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07E3F" w14:textId="77777777" w:rsidR="00A03E9F" w:rsidRPr="00A03E9F" w:rsidRDefault="00A03E9F" w:rsidP="00A03E9F">
            <w:r w:rsidRPr="00A03E9F">
              <w:t>„Polska Winkelriedem narodów!”</w:t>
            </w:r>
          </w:p>
        </w:tc>
      </w:tr>
    </w:tbl>
    <w:p w14:paraId="121AAFDA" w14:textId="77777777" w:rsidR="001B0E47" w:rsidRDefault="001B0E47" w:rsidP="00A03E9F">
      <w:pPr>
        <w:rPr>
          <w:b/>
          <w:bCs/>
        </w:rPr>
      </w:pPr>
    </w:p>
    <w:p w14:paraId="6B84C714" w14:textId="1F621DB7" w:rsidR="00A03E9F" w:rsidRPr="00A03E9F" w:rsidRDefault="00A03E9F" w:rsidP="00A03E9F">
      <w:pPr>
        <w:rPr>
          <w:b/>
          <w:bCs/>
        </w:rPr>
      </w:pPr>
      <w:r w:rsidRPr="00A03E9F">
        <w:rPr>
          <w:b/>
          <w:bCs/>
        </w:rPr>
        <w:t>2. Analiza postaw (Praca z tekstem)</w:t>
      </w:r>
    </w:p>
    <w:p w14:paraId="5FD63DE1" w14:textId="77777777" w:rsidR="00A03E9F" w:rsidRPr="00A03E9F" w:rsidRDefault="00A03E9F" w:rsidP="00A03E9F">
      <w:pPr>
        <w:rPr>
          <w:b/>
          <w:bCs/>
        </w:rPr>
      </w:pPr>
      <w:r w:rsidRPr="00A03E9F">
        <w:rPr>
          <w:b/>
          <w:bCs/>
        </w:rPr>
        <w:t>Kontekst: Prometeizm Konrada</w:t>
      </w:r>
    </w:p>
    <w:p w14:paraId="3910C511" w14:textId="040D56A8" w:rsidR="00A03E9F" w:rsidRPr="00A03E9F" w:rsidRDefault="00A03E9F" w:rsidP="00A03E9F">
      <w:r w:rsidRPr="00A03E9F">
        <w:rPr>
          <w:b/>
          <w:bCs/>
        </w:rPr>
        <w:t>Fragment:</w:t>
      </w:r>
      <w:r w:rsidRPr="00A03E9F">
        <w:t xml:space="preserve"> „Ja bym mój naród jak pieśń żywą stworzył... / Chcę czuciem rządzić, które jest we mnie; / Rządzić jak Ty wszystkimi zawsze i tajemnie”.</w:t>
      </w:r>
    </w:p>
    <w:p w14:paraId="5364FF55" w14:textId="77777777" w:rsidR="00A03E9F" w:rsidRPr="00A03E9F" w:rsidRDefault="00A03E9F" w:rsidP="00A03E9F">
      <w:r w:rsidRPr="00A03E9F">
        <w:rPr>
          <w:b/>
          <w:bCs/>
        </w:rPr>
        <w:t>Zadanie A:</w:t>
      </w:r>
      <w:r w:rsidRPr="00A03E9F">
        <w:t xml:space="preserve"> Wyjaśnij, dlaczego prometeizm Konrada jest określany jako </w:t>
      </w:r>
      <w:r w:rsidRPr="00A03E9F">
        <w:rPr>
          <w:b/>
          <w:bCs/>
        </w:rPr>
        <w:t>indywidualistyczny i pyszny</w:t>
      </w:r>
      <w:r w:rsidRPr="00A03E9F">
        <w:t>.</w:t>
      </w:r>
    </w:p>
    <w:p w14:paraId="64A437C5" w14:textId="46D90BC3" w:rsidR="00A03E9F" w:rsidRPr="00A03E9F" w:rsidRDefault="00A03E9F" w:rsidP="00A03E9F">
      <w:pPr>
        <w:numPr>
          <w:ilvl w:val="0"/>
          <w:numId w:val="1"/>
        </w:numPr>
      </w:pPr>
      <w:r w:rsidRPr="00A03E9F">
        <w:t>Odpowiedź: Konrad kocha naród jako całość („za milijony”), ale gardzi ludźmi jako jednostkami („Samotność – cóż po ludziach”). Żąda od Boga władzy absolutnej, by uszczęśliwić naród siłą swojej woli, co czyni z niego potencjalnego tyrana („Niechaj cierpią i przepadną”).</w:t>
      </w:r>
    </w:p>
    <w:p w14:paraId="0AFC5CE2" w14:textId="77777777" w:rsidR="00A03E9F" w:rsidRPr="00A03E9F" w:rsidRDefault="00A03E9F" w:rsidP="00A03E9F">
      <w:pPr>
        <w:rPr>
          <w:b/>
          <w:bCs/>
        </w:rPr>
      </w:pPr>
      <w:r w:rsidRPr="00A03E9F">
        <w:rPr>
          <w:b/>
          <w:bCs/>
        </w:rPr>
        <w:t>Kontekst: Winkelriedyzm Kordiana</w:t>
      </w:r>
    </w:p>
    <w:p w14:paraId="0E83F530" w14:textId="77777777" w:rsidR="00A03E9F" w:rsidRPr="00A03E9F" w:rsidRDefault="00A03E9F" w:rsidP="00A03E9F">
      <w:r w:rsidRPr="00A03E9F">
        <w:rPr>
          <w:b/>
          <w:bCs/>
        </w:rPr>
        <w:t>Zadanie B:</w:t>
      </w:r>
      <w:r w:rsidRPr="00A03E9F">
        <w:t xml:space="preserve"> Porównaj cel poświęcenia. Wypełnij luki.</w:t>
      </w:r>
    </w:p>
    <w:p w14:paraId="7761F6EB" w14:textId="77777777" w:rsidR="00A03E9F" w:rsidRPr="00A03E9F" w:rsidRDefault="00A03E9F" w:rsidP="00A03E9F">
      <w:pPr>
        <w:numPr>
          <w:ilvl w:val="0"/>
          <w:numId w:val="2"/>
        </w:numPr>
      </w:pPr>
      <w:r w:rsidRPr="00A03E9F">
        <w:t xml:space="preserve">Poświęcenie Konrada ma charakter </w:t>
      </w:r>
      <w:r w:rsidRPr="00A03E9F">
        <w:rPr>
          <w:b/>
          <w:bCs/>
        </w:rPr>
        <w:t>duchowy i poetycki</w:t>
      </w:r>
      <w:r w:rsidRPr="00A03E9F">
        <w:t xml:space="preserve"> – chce on walczyć o „rząd dusz”</w:t>
      </w:r>
      <w:r w:rsidRPr="00A03E9F">
        <w:rPr>
          <w:vertAlign w:val="superscript"/>
        </w:rPr>
        <w:t>6</w:t>
      </w:r>
      <w:r w:rsidRPr="00A03E9F">
        <w:t>.</w:t>
      </w:r>
    </w:p>
    <w:p w14:paraId="044A9654" w14:textId="77777777" w:rsidR="00A03E9F" w:rsidRPr="00A03E9F" w:rsidRDefault="00A03E9F" w:rsidP="00A03E9F">
      <w:pPr>
        <w:numPr>
          <w:ilvl w:val="0"/>
          <w:numId w:val="2"/>
        </w:numPr>
      </w:pPr>
      <w:r w:rsidRPr="00A03E9F">
        <w:t xml:space="preserve">Poświęcenie Kordiana ma charakter </w:t>
      </w:r>
      <w:r w:rsidRPr="00A03E9F">
        <w:rPr>
          <w:b/>
          <w:bCs/>
        </w:rPr>
        <w:t>czynny i militarny</w:t>
      </w:r>
      <w:r w:rsidRPr="00A03E9F">
        <w:t xml:space="preserve"> – bohater planuje zamach na cara, chcąc przyjąć na siebie uderzenie (śmierć lub karę), aby otworzyć narodowi drogę do wolności.</w:t>
      </w:r>
    </w:p>
    <w:p w14:paraId="3C75B8DB" w14:textId="48E32C25" w:rsidR="00A03E9F" w:rsidRDefault="00A03E9F" w:rsidP="00A03E9F"/>
    <w:p w14:paraId="3499242E" w14:textId="77777777" w:rsidR="001B0E47" w:rsidRDefault="001B0E47" w:rsidP="00A03E9F"/>
    <w:p w14:paraId="150037AB" w14:textId="77777777" w:rsidR="001B0E47" w:rsidRDefault="001B0E47" w:rsidP="00A03E9F"/>
    <w:p w14:paraId="58758640" w14:textId="77777777" w:rsidR="001B0E47" w:rsidRDefault="001B0E47" w:rsidP="00A03E9F"/>
    <w:p w14:paraId="7C39A41B" w14:textId="77777777" w:rsidR="001B0E47" w:rsidRPr="00A03E9F" w:rsidRDefault="001B0E47" w:rsidP="00A03E9F"/>
    <w:p w14:paraId="0B418713" w14:textId="64707270" w:rsidR="00A03E9F" w:rsidRPr="00A03E9F" w:rsidRDefault="00A03E9F" w:rsidP="00A03E9F">
      <w:pPr>
        <w:rPr>
          <w:b/>
          <w:bCs/>
        </w:rPr>
      </w:pPr>
      <w:r w:rsidRPr="00A03E9F">
        <w:rPr>
          <w:b/>
          <w:bCs/>
        </w:rPr>
        <w:lastRenderedPageBreak/>
        <w:t>3. Porównanie koncepcji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9"/>
        <w:gridCol w:w="3949"/>
        <w:gridCol w:w="4784"/>
      </w:tblGrid>
      <w:tr w:rsidR="00A03E9F" w:rsidRPr="00A03E9F" w14:paraId="213D97C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E78B63" w14:textId="77777777" w:rsidR="00A03E9F" w:rsidRPr="00A03E9F" w:rsidRDefault="00A03E9F" w:rsidP="00A03E9F">
            <w:r w:rsidRPr="00A03E9F">
              <w:rPr>
                <w:b/>
                <w:bCs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DB4A9B" w14:textId="77777777" w:rsidR="00A03E9F" w:rsidRPr="00A03E9F" w:rsidRDefault="00A03E9F" w:rsidP="00A03E9F">
            <w:r w:rsidRPr="00A03E9F">
              <w:rPr>
                <w:b/>
                <w:bCs/>
              </w:rPr>
              <w:t>Prometeizm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9D6AD" w14:textId="77777777" w:rsidR="00A03E9F" w:rsidRPr="00A03E9F" w:rsidRDefault="00A03E9F" w:rsidP="00A03E9F">
            <w:r w:rsidRPr="00A03E9F">
              <w:rPr>
                <w:b/>
                <w:bCs/>
              </w:rPr>
              <w:t>Winkelriedyzm</w:t>
            </w:r>
          </w:p>
        </w:tc>
      </w:tr>
      <w:tr w:rsidR="00A03E9F" w:rsidRPr="00A03E9F" w14:paraId="12BF99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524C8" w14:textId="77777777" w:rsidR="00A03E9F" w:rsidRPr="00A03E9F" w:rsidRDefault="00A03E9F" w:rsidP="00A03E9F">
            <w:r w:rsidRPr="00A03E9F">
              <w:rPr>
                <w:b/>
                <w:bCs/>
              </w:rPr>
              <w:t>Relacja z Bogiem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0E4ED" w14:textId="741E05A6" w:rsidR="00A03E9F" w:rsidRPr="00A03E9F" w:rsidRDefault="00A03E9F" w:rsidP="00A03E9F">
            <w:r w:rsidRPr="00A03E9F">
              <w:t>Bunt, wyzwanie rzucone Bogu na „serca”, oskarżenie o tyranię.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B0A86" w14:textId="77777777" w:rsidR="00A03E9F" w:rsidRPr="00A03E9F" w:rsidRDefault="00A03E9F" w:rsidP="00A03E9F">
            <w:r w:rsidRPr="00A03E9F">
              <w:t>Skupienie na działaniu ludzkim, często w kontrze do bierności religijnej.</w:t>
            </w:r>
          </w:p>
        </w:tc>
      </w:tr>
      <w:tr w:rsidR="00A03E9F" w:rsidRPr="00A03E9F" w14:paraId="0987F76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7F5FD2" w14:textId="77777777" w:rsidR="00A03E9F" w:rsidRPr="00A03E9F" w:rsidRDefault="00A03E9F" w:rsidP="00A03E9F">
            <w:r w:rsidRPr="00A03E9F">
              <w:rPr>
                <w:b/>
                <w:bCs/>
              </w:rPr>
              <w:t>Rola cierpienia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BEAA2" w14:textId="53ECBCFC" w:rsidR="00A03E9F" w:rsidRPr="00A03E9F" w:rsidRDefault="00A03E9F" w:rsidP="00A03E9F">
            <w:r w:rsidRPr="00A03E9F">
              <w:t>Cierpienie jest dowodem potęgi ducha jednostki.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51F8B" w14:textId="77777777" w:rsidR="00A03E9F" w:rsidRPr="00A03E9F" w:rsidRDefault="00A03E9F" w:rsidP="00A03E9F">
            <w:r w:rsidRPr="00A03E9F">
              <w:t>Cierpienie jest narzędziem walki politycznej i wojskowej.</w:t>
            </w:r>
          </w:p>
        </w:tc>
      </w:tr>
      <w:tr w:rsidR="00A03E9F" w:rsidRPr="00A03E9F" w14:paraId="190E14C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B1770" w14:textId="77777777" w:rsidR="00A03E9F" w:rsidRPr="00A03E9F" w:rsidRDefault="00A03E9F" w:rsidP="00A03E9F">
            <w:r w:rsidRPr="00A03E9F">
              <w:rPr>
                <w:b/>
                <w:bCs/>
              </w:rPr>
              <w:t>Stosunek do narodu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F088A" w14:textId="0796424D" w:rsidR="00A03E9F" w:rsidRPr="00A03E9F" w:rsidRDefault="00A03E9F" w:rsidP="00A03E9F">
            <w:r w:rsidRPr="00A03E9F">
              <w:t>Paternalizm: poeta jest pasterzem, naród tworzywem.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6782B4" w14:textId="77777777" w:rsidR="00A03E9F" w:rsidRPr="00A03E9F" w:rsidRDefault="00A03E9F" w:rsidP="00A03E9F">
            <w:r w:rsidRPr="00A03E9F">
              <w:t>Służba: bohater jest „ostrzem”, które uderza w serce wroga dla dobra ogółu.</w:t>
            </w:r>
          </w:p>
        </w:tc>
      </w:tr>
    </w:tbl>
    <w:p w14:paraId="4C40B50B" w14:textId="23D7D116" w:rsidR="00A03E9F" w:rsidRPr="00A03E9F" w:rsidRDefault="00A03E9F" w:rsidP="00A03E9F"/>
    <w:p w14:paraId="696E4627" w14:textId="77777777" w:rsidR="00A03E9F" w:rsidRPr="00A03E9F" w:rsidRDefault="00A03E9F" w:rsidP="00A03E9F">
      <w:pPr>
        <w:rPr>
          <w:b/>
          <w:bCs/>
        </w:rPr>
      </w:pPr>
      <w:r w:rsidRPr="00A03E9F">
        <w:rPr>
          <w:b/>
          <w:bCs/>
        </w:rPr>
        <w:t>4. Dyskusja i ocena realizmu</w:t>
      </w:r>
    </w:p>
    <w:p w14:paraId="46863A3B" w14:textId="77777777" w:rsidR="00A03E9F" w:rsidRPr="00A03E9F" w:rsidRDefault="00A03E9F" w:rsidP="00A03E9F">
      <w:r w:rsidRPr="00A03E9F">
        <w:rPr>
          <w:b/>
          <w:bCs/>
        </w:rPr>
        <w:t>Zadanie C:</w:t>
      </w:r>
      <w:r w:rsidRPr="00A03E9F">
        <w:t xml:space="preserve"> Na podstawie analizy </w:t>
      </w:r>
      <w:r w:rsidRPr="00A03E9F">
        <w:rPr>
          <w:i/>
          <w:iCs/>
        </w:rPr>
        <w:t>Salonu warszawskiego</w:t>
      </w:r>
      <w:r w:rsidRPr="00A03E9F">
        <w:t xml:space="preserve"> i postawy Konrada odpowiedz na pytanie: </w:t>
      </w:r>
      <w:r w:rsidRPr="00A03E9F">
        <w:rPr>
          <w:b/>
          <w:bCs/>
        </w:rPr>
        <w:t>Która z koncepcji wydaje się bardziej „realistyczna” w kontekście XIX-wiecznej walki o niepodległość?</w:t>
      </w:r>
    </w:p>
    <w:p w14:paraId="2674D123" w14:textId="77777777" w:rsidR="00A03E9F" w:rsidRPr="00A03E9F" w:rsidRDefault="00A03E9F" w:rsidP="00A03E9F">
      <w:pPr>
        <w:numPr>
          <w:ilvl w:val="0"/>
          <w:numId w:val="3"/>
        </w:numPr>
      </w:pPr>
      <w:r w:rsidRPr="00A03E9F">
        <w:rPr>
          <w:b/>
          <w:bCs/>
        </w:rPr>
        <w:t xml:space="preserve">Argument za </w:t>
      </w:r>
      <w:proofErr w:type="spellStart"/>
      <w:r w:rsidRPr="00A03E9F">
        <w:rPr>
          <w:b/>
          <w:bCs/>
        </w:rPr>
        <w:t>Winkelriedyzmem</w:t>
      </w:r>
      <w:proofErr w:type="spellEnd"/>
      <w:r w:rsidRPr="00A03E9F">
        <w:rPr>
          <w:b/>
          <w:bCs/>
        </w:rPr>
        <w:t>:</w:t>
      </w:r>
      <w:r w:rsidRPr="00A03E9F">
        <w:t xml:space="preserve"> Proponuje konkretny czyn zbrojny, który ma realnie osłabić aparat ucisku (eliminacja tyrana).</w:t>
      </w:r>
    </w:p>
    <w:p w14:paraId="6A87EE2D" w14:textId="48072208" w:rsidR="00A03E9F" w:rsidRPr="00A03E9F" w:rsidRDefault="00A03E9F" w:rsidP="00A03E9F">
      <w:pPr>
        <w:numPr>
          <w:ilvl w:val="0"/>
          <w:numId w:val="3"/>
        </w:numPr>
      </w:pPr>
      <w:r w:rsidRPr="00A03E9F">
        <w:rPr>
          <w:b/>
          <w:bCs/>
        </w:rPr>
        <w:t>Argument za Prometeizmem:</w:t>
      </w:r>
      <w:r w:rsidRPr="00A03E9F">
        <w:t xml:space="preserve"> Buduje tożsamość narodową i potęgę ducha, co pozwala przetrwać lata niewoli, mimo braku sukcesów militarnych.</w:t>
      </w:r>
    </w:p>
    <w:p w14:paraId="7BC9129B" w14:textId="77777777" w:rsidR="00A03E9F" w:rsidRPr="00A03E9F" w:rsidRDefault="00A03E9F" w:rsidP="00A03E9F">
      <w:pPr>
        <w:numPr>
          <w:ilvl w:val="0"/>
          <w:numId w:val="3"/>
        </w:numPr>
      </w:pPr>
      <w:r w:rsidRPr="00A03E9F">
        <w:rPr>
          <w:b/>
          <w:bCs/>
        </w:rPr>
        <w:t>Krytyka:</w:t>
      </w:r>
      <w:r w:rsidRPr="00A03E9F">
        <w:t xml:space="preserve"> Obie koncepcje opierają się na </w:t>
      </w:r>
      <w:r w:rsidRPr="00A03E9F">
        <w:rPr>
          <w:b/>
          <w:bCs/>
        </w:rPr>
        <w:t>indywidualizmie</w:t>
      </w:r>
      <w:r w:rsidRPr="00A03E9F">
        <w:t>. Konrad ponosi klęskę przez pychę (egzorcyzmy)</w:t>
      </w:r>
      <w:r w:rsidRPr="00A03E9F">
        <w:rPr>
          <w:vertAlign w:val="superscript"/>
        </w:rPr>
        <w:t>11</w:t>
      </w:r>
      <w:r w:rsidRPr="00A03E9F">
        <w:t>, a Kordian przez lęk i wyobraźnię (niemożność dokonania czynu pod drzwiami cara).</w:t>
      </w:r>
    </w:p>
    <w:p w14:paraId="6BDBB17A" w14:textId="414F8CC2" w:rsidR="00A03E9F" w:rsidRPr="00A03E9F" w:rsidRDefault="00A03E9F" w:rsidP="00A03E9F"/>
    <w:p w14:paraId="6634882F" w14:textId="77777777" w:rsidR="00A03E9F" w:rsidRPr="00A03E9F" w:rsidRDefault="00A03E9F" w:rsidP="00A03E9F">
      <w:pPr>
        <w:rPr>
          <w:b/>
          <w:bCs/>
        </w:rPr>
      </w:pPr>
      <w:r w:rsidRPr="00A03E9F">
        <w:rPr>
          <w:b/>
          <w:bCs/>
        </w:rPr>
        <w:t>5. Zadanie maturalne (poziom rozszerzony)</w:t>
      </w:r>
    </w:p>
    <w:p w14:paraId="08595E73" w14:textId="77777777" w:rsidR="00A03E9F" w:rsidRDefault="00A03E9F" w:rsidP="00A03E9F">
      <w:r w:rsidRPr="00A03E9F">
        <w:rPr>
          <w:b/>
          <w:bCs/>
        </w:rPr>
        <w:t>Temat:</w:t>
      </w:r>
      <w:r w:rsidRPr="00A03E9F">
        <w:t xml:space="preserve"> „Czyn jednostki jako fundament wolności zbiorowej”. Napisz konspekt wypracowania, w którym zestawisz prometeizm Konrada z </w:t>
      </w:r>
      <w:proofErr w:type="spellStart"/>
      <w:r w:rsidRPr="00A03E9F">
        <w:t>winkelriedyzmem</w:t>
      </w:r>
      <w:proofErr w:type="spellEnd"/>
      <w:r w:rsidRPr="00A03E9F">
        <w:t xml:space="preserve"> Kordiana. W podsumowaniu odnieś się do koncepcji </w:t>
      </w:r>
      <w:r w:rsidRPr="00A03E9F">
        <w:rPr>
          <w:b/>
          <w:bCs/>
        </w:rPr>
        <w:t>Jacka Soplicy</w:t>
      </w:r>
      <w:r w:rsidRPr="00A03E9F">
        <w:t xml:space="preserve"> jako propozycji „ofiary pokornej i zbiorowej”.</w:t>
      </w:r>
    </w:p>
    <w:p w14:paraId="03E90DE4" w14:textId="77777777" w:rsidR="00257675" w:rsidRDefault="00257675" w:rsidP="00A03E9F"/>
    <w:p w14:paraId="7A25C087" w14:textId="77777777" w:rsidR="00257675" w:rsidRDefault="00257675" w:rsidP="00257675"/>
    <w:p w14:paraId="3443958E" w14:textId="77777777" w:rsidR="002303B5" w:rsidRDefault="002303B5" w:rsidP="00257675"/>
    <w:p w14:paraId="1ECAF4AC" w14:textId="77777777" w:rsidR="002303B5" w:rsidRDefault="002303B5" w:rsidP="00257675"/>
    <w:p w14:paraId="3E34B151" w14:textId="77777777" w:rsidR="002303B5" w:rsidRDefault="002303B5" w:rsidP="00257675"/>
    <w:p w14:paraId="725B0BB0" w14:textId="77777777" w:rsidR="002303B5" w:rsidRDefault="002303B5" w:rsidP="00257675"/>
    <w:p w14:paraId="042F915E" w14:textId="77777777" w:rsidR="002303B5" w:rsidRDefault="002303B5" w:rsidP="00257675"/>
    <w:p w14:paraId="02809C4B" w14:textId="77777777" w:rsidR="002303B5" w:rsidRDefault="002303B5" w:rsidP="00257675"/>
    <w:p w14:paraId="50A3BFBB" w14:textId="77777777" w:rsidR="002303B5" w:rsidRPr="00A03E9F" w:rsidRDefault="002303B5" w:rsidP="00257675"/>
    <w:p w14:paraId="61479117" w14:textId="77777777" w:rsidR="007D60C1" w:rsidRPr="00A03E9F" w:rsidRDefault="007D60C1" w:rsidP="007D60C1">
      <w:pPr>
        <w:jc w:val="center"/>
        <w:rPr>
          <w:b/>
          <w:bCs/>
        </w:rPr>
      </w:pPr>
      <w:r w:rsidRPr="00A03E9F">
        <w:rPr>
          <w:b/>
          <w:bCs/>
        </w:rPr>
        <w:t>Porównanie koncepcji</w:t>
      </w:r>
    </w:p>
    <w:tbl>
      <w:tblPr>
        <w:tblStyle w:val="Tabela-Siatka"/>
        <w:tblW w:w="9532" w:type="dxa"/>
        <w:tblLook w:val="04A0" w:firstRow="1" w:lastRow="0" w:firstColumn="1" w:lastColumn="0" w:noHBand="0" w:noVBand="1"/>
      </w:tblPr>
      <w:tblGrid>
        <w:gridCol w:w="2547"/>
        <w:gridCol w:w="3260"/>
        <w:gridCol w:w="3725"/>
      </w:tblGrid>
      <w:tr w:rsidR="007D60C1" w14:paraId="4A0EF367" w14:textId="77777777" w:rsidTr="00E358F8">
        <w:tc>
          <w:tcPr>
            <w:tcW w:w="2547" w:type="dxa"/>
            <w:vAlign w:val="center"/>
          </w:tcPr>
          <w:p w14:paraId="11961A64" w14:textId="77777777" w:rsidR="007D60C1" w:rsidRDefault="007D60C1" w:rsidP="00E358F8">
            <w:r>
              <w:rPr>
                <w:b/>
                <w:bCs/>
              </w:rPr>
              <w:t>k</w:t>
            </w:r>
            <w:r w:rsidRPr="00A03E9F">
              <w:rPr>
                <w:b/>
                <w:bCs/>
              </w:rPr>
              <w:t>ryterium</w:t>
            </w:r>
          </w:p>
        </w:tc>
        <w:tc>
          <w:tcPr>
            <w:tcW w:w="3260" w:type="dxa"/>
          </w:tcPr>
          <w:p w14:paraId="467F2B8B" w14:textId="77777777" w:rsidR="007D60C1" w:rsidRDefault="007D60C1" w:rsidP="00E358F8">
            <w:r>
              <w:rPr>
                <w:b/>
                <w:bCs/>
              </w:rPr>
              <w:t>p</w:t>
            </w:r>
            <w:r w:rsidRPr="00A03E9F">
              <w:rPr>
                <w:b/>
                <w:bCs/>
              </w:rPr>
              <w:t>rometeizm</w:t>
            </w:r>
          </w:p>
        </w:tc>
        <w:tc>
          <w:tcPr>
            <w:tcW w:w="3725" w:type="dxa"/>
          </w:tcPr>
          <w:p w14:paraId="17B65CB3" w14:textId="77777777" w:rsidR="007D60C1" w:rsidRDefault="007D60C1" w:rsidP="00E358F8">
            <w:r>
              <w:rPr>
                <w:b/>
                <w:bCs/>
              </w:rPr>
              <w:t>w</w:t>
            </w:r>
            <w:r w:rsidRPr="00A03E9F">
              <w:rPr>
                <w:b/>
                <w:bCs/>
              </w:rPr>
              <w:t>inkelriedyzm</w:t>
            </w:r>
          </w:p>
        </w:tc>
      </w:tr>
      <w:tr w:rsidR="007D60C1" w14:paraId="783BFC10" w14:textId="77777777" w:rsidTr="00E358F8">
        <w:tc>
          <w:tcPr>
            <w:tcW w:w="2547" w:type="dxa"/>
            <w:vAlign w:val="center"/>
          </w:tcPr>
          <w:p w14:paraId="3A9C8EFC" w14:textId="77777777" w:rsidR="007D60C1" w:rsidRDefault="007D60C1" w:rsidP="00E358F8">
            <w:pPr>
              <w:rPr>
                <w:b/>
                <w:bCs/>
              </w:rPr>
            </w:pPr>
            <w:r w:rsidRPr="00A03E9F">
              <w:rPr>
                <w:b/>
                <w:bCs/>
              </w:rPr>
              <w:t>Relacja z Bogiem</w:t>
            </w:r>
          </w:p>
          <w:p w14:paraId="232627D9" w14:textId="77777777" w:rsidR="007D60C1" w:rsidRDefault="007D60C1" w:rsidP="00E358F8"/>
          <w:p w14:paraId="09D3828E" w14:textId="77777777" w:rsidR="007D60C1" w:rsidRDefault="007D60C1" w:rsidP="00E358F8"/>
          <w:p w14:paraId="12444972" w14:textId="77777777" w:rsidR="007D60C1" w:rsidRDefault="007D60C1" w:rsidP="00E358F8"/>
        </w:tc>
        <w:tc>
          <w:tcPr>
            <w:tcW w:w="3260" w:type="dxa"/>
          </w:tcPr>
          <w:p w14:paraId="60C2554E" w14:textId="77777777" w:rsidR="007D60C1" w:rsidRDefault="007D60C1" w:rsidP="00E358F8"/>
        </w:tc>
        <w:tc>
          <w:tcPr>
            <w:tcW w:w="3725" w:type="dxa"/>
          </w:tcPr>
          <w:p w14:paraId="1A4F88B3" w14:textId="77777777" w:rsidR="007D60C1" w:rsidRDefault="007D60C1" w:rsidP="00E358F8"/>
        </w:tc>
      </w:tr>
      <w:tr w:rsidR="007D60C1" w14:paraId="6E4F1D45" w14:textId="77777777" w:rsidTr="00E358F8">
        <w:tc>
          <w:tcPr>
            <w:tcW w:w="2547" w:type="dxa"/>
            <w:vAlign w:val="center"/>
          </w:tcPr>
          <w:p w14:paraId="3041E521" w14:textId="77777777" w:rsidR="007D60C1" w:rsidRDefault="007D60C1" w:rsidP="00E358F8">
            <w:pPr>
              <w:rPr>
                <w:b/>
                <w:bCs/>
              </w:rPr>
            </w:pPr>
            <w:r w:rsidRPr="00A03E9F">
              <w:rPr>
                <w:b/>
                <w:bCs/>
              </w:rPr>
              <w:t>Rola cierpienia</w:t>
            </w:r>
          </w:p>
          <w:p w14:paraId="6AFFEB71" w14:textId="77777777" w:rsidR="007D60C1" w:rsidRDefault="007D60C1" w:rsidP="00E358F8"/>
          <w:p w14:paraId="76F840B0" w14:textId="77777777" w:rsidR="007D60C1" w:rsidRDefault="007D60C1" w:rsidP="00E358F8"/>
          <w:p w14:paraId="2CD69CD8" w14:textId="77777777" w:rsidR="007D60C1" w:rsidRDefault="007D60C1" w:rsidP="00E358F8"/>
        </w:tc>
        <w:tc>
          <w:tcPr>
            <w:tcW w:w="3260" w:type="dxa"/>
          </w:tcPr>
          <w:p w14:paraId="404BDC84" w14:textId="77777777" w:rsidR="007D60C1" w:rsidRDefault="007D60C1" w:rsidP="00E358F8"/>
        </w:tc>
        <w:tc>
          <w:tcPr>
            <w:tcW w:w="3725" w:type="dxa"/>
          </w:tcPr>
          <w:p w14:paraId="395789D2" w14:textId="77777777" w:rsidR="007D60C1" w:rsidRDefault="007D60C1" w:rsidP="00E358F8"/>
        </w:tc>
      </w:tr>
      <w:tr w:rsidR="007D60C1" w14:paraId="164350F6" w14:textId="77777777" w:rsidTr="00E358F8">
        <w:tc>
          <w:tcPr>
            <w:tcW w:w="2547" w:type="dxa"/>
            <w:vAlign w:val="center"/>
          </w:tcPr>
          <w:p w14:paraId="6C22D40E" w14:textId="77777777" w:rsidR="007D60C1" w:rsidRDefault="007D60C1" w:rsidP="00E358F8">
            <w:pPr>
              <w:rPr>
                <w:b/>
                <w:bCs/>
              </w:rPr>
            </w:pPr>
            <w:r w:rsidRPr="00A03E9F">
              <w:rPr>
                <w:b/>
                <w:bCs/>
              </w:rPr>
              <w:t>Stosunek do narodu</w:t>
            </w:r>
          </w:p>
          <w:p w14:paraId="0F2DFDD2" w14:textId="77777777" w:rsidR="007D60C1" w:rsidRDefault="007D60C1" w:rsidP="00E358F8"/>
          <w:p w14:paraId="726F27F2" w14:textId="77777777" w:rsidR="007D60C1" w:rsidRDefault="007D60C1" w:rsidP="00E358F8"/>
          <w:p w14:paraId="2D5C53C5" w14:textId="77777777" w:rsidR="007D60C1" w:rsidRDefault="007D60C1" w:rsidP="00E358F8"/>
        </w:tc>
        <w:tc>
          <w:tcPr>
            <w:tcW w:w="3260" w:type="dxa"/>
          </w:tcPr>
          <w:p w14:paraId="4A0672EC" w14:textId="77777777" w:rsidR="007D60C1" w:rsidRDefault="007D60C1" w:rsidP="00E358F8"/>
        </w:tc>
        <w:tc>
          <w:tcPr>
            <w:tcW w:w="3725" w:type="dxa"/>
          </w:tcPr>
          <w:p w14:paraId="7473B713" w14:textId="77777777" w:rsidR="007D60C1" w:rsidRDefault="007D60C1" w:rsidP="00E358F8"/>
        </w:tc>
      </w:tr>
    </w:tbl>
    <w:p w14:paraId="73D9E63F" w14:textId="77777777" w:rsidR="007D60C1" w:rsidRDefault="007D60C1" w:rsidP="007D60C1"/>
    <w:p w14:paraId="7353280C" w14:textId="570848B3" w:rsidR="00851985" w:rsidRDefault="007D60C1" w:rsidP="007D60C1">
      <w:r>
        <w:t>………………………………………………………………………………………………………………………………….</w:t>
      </w:r>
    </w:p>
    <w:p w14:paraId="75FB48BB" w14:textId="77777777" w:rsidR="007D60C1" w:rsidRPr="00A03E9F" w:rsidRDefault="007D60C1" w:rsidP="007D60C1">
      <w:pPr>
        <w:jc w:val="center"/>
        <w:rPr>
          <w:b/>
          <w:bCs/>
        </w:rPr>
      </w:pPr>
      <w:r w:rsidRPr="00A03E9F">
        <w:rPr>
          <w:b/>
          <w:bCs/>
        </w:rPr>
        <w:t>Porównanie koncepcji</w:t>
      </w:r>
    </w:p>
    <w:tbl>
      <w:tblPr>
        <w:tblStyle w:val="Tabela-Siatka"/>
        <w:tblW w:w="9532" w:type="dxa"/>
        <w:tblLook w:val="04A0" w:firstRow="1" w:lastRow="0" w:firstColumn="1" w:lastColumn="0" w:noHBand="0" w:noVBand="1"/>
      </w:tblPr>
      <w:tblGrid>
        <w:gridCol w:w="2547"/>
        <w:gridCol w:w="3260"/>
        <w:gridCol w:w="3725"/>
      </w:tblGrid>
      <w:tr w:rsidR="007D60C1" w14:paraId="4DEE4242" w14:textId="77777777" w:rsidTr="00E358F8">
        <w:tc>
          <w:tcPr>
            <w:tcW w:w="2547" w:type="dxa"/>
            <w:vAlign w:val="center"/>
          </w:tcPr>
          <w:p w14:paraId="4422218C" w14:textId="77777777" w:rsidR="007D60C1" w:rsidRDefault="007D60C1" w:rsidP="00E358F8">
            <w:r>
              <w:rPr>
                <w:b/>
                <w:bCs/>
              </w:rPr>
              <w:t>k</w:t>
            </w:r>
            <w:r w:rsidRPr="00A03E9F">
              <w:rPr>
                <w:b/>
                <w:bCs/>
              </w:rPr>
              <w:t>ryterium</w:t>
            </w:r>
          </w:p>
        </w:tc>
        <w:tc>
          <w:tcPr>
            <w:tcW w:w="3260" w:type="dxa"/>
          </w:tcPr>
          <w:p w14:paraId="6C6DDC30" w14:textId="77777777" w:rsidR="007D60C1" w:rsidRDefault="007D60C1" w:rsidP="00E358F8">
            <w:r>
              <w:rPr>
                <w:b/>
                <w:bCs/>
              </w:rPr>
              <w:t>p</w:t>
            </w:r>
            <w:r w:rsidRPr="00A03E9F">
              <w:rPr>
                <w:b/>
                <w:bCs/>
              </w:rPr>
              <w:t>rometeizm</w:t>
            </w:r>
          </w:p>
        </w:tc>
        <w:tc>
          <w:tcPr>
            <w:tcW w:w="3725" w:type="dxa"/>
          </w:tcPr>
          <w:p w14:paraId="4DA4FF98" w14:textId="77777777" w:rsidR="007D60C1" w:rsidRDefault="007D60C1" w:rsidP="00E358F8">
            <w:r>
              <w:rPr>
                <w:b/>
                <w:bCs/>
              </w:rPr>
              <w:t>w</w:t>
            </w:r>
            <w:r w:rsidRPr="00A03E9F">
              <w:rPr>
                <w:b/>
                <w:bCs/>
              </w:rPr>
              <w:t>inkelriedyzm</w:t>
            </w:r>
          </w:p>
        </w:tc>
      </w:tr>
      <w:tr w:rsidR="007D60C1" w14:paraId="18CD773F" w14:textId="77777777" w:rsidTr="00E358F8">
        <w:tc>
          <w:tcPr>
            <w:tcW w:w="2547" w:type="dxa"/>
            <w:vAlign w:val="center"/>
          </w:tcPr>
          <w:p w14:paraId="4870C83A" w14:textId="77777777" w:rsidR="007D60C1" w:rsidRDefault="007D60C1" w:rsidP="00E358F8">
            <w:pPr>
              <w:rPr>
                <w:b/>
                <w:bCs/>
              </w:rPr>
            </w:pPr>
            <w:r w:rsidRPr="00A03E9F">
              <w:rPr>
                <w:b/>
                <w:bCs/>
              </w:rPr>
              <w:t>Relacja z Bogiem</w:t>
            </w:r>
          </w:p>
          <w:p w14:paraId="29BE2247" w14:textId="77777777" w:rsidR="007D60C1" w:rsidRDefault="007D60C1" w:rsidP="00E358F8"/>
          <w:p w14:paraId="7E35C306" w14:textId="77777777" w:rsidR="007D60C1" w:rsidRDefault="007D60C1" w:rsidP="00E358F8"/>
          <w:p w14:paraId="6F87B716" w14:textId="77777777" w:rsidR="007D60C1" w:rsidRDefault="007D60C1" w:rsidP="00E358F8"/>
        </w:tc>
        <w:tc>
          <w:tcPr>
            <w:tcW w:w="3260" w:type="dxa"/>
          </w:tcPr>
          <w:p w14:paraId="4487B536" w14:textId="77777777" w:rsidR="007D60C1" w:rsidRDefault="007D60C1" w:rsidP="00E358F8"/>
        </w:tc>
        <w:tc>
          <w:tcPr>
            <w:tcW w:w="3725" w:type="dxa"/>
          </w:tcPr>
          <w:p w14:paraId="253FB9F3" w14:textId="77777777" w:rsidR="007D60C1" w:rsidRDefault="007D60C1" w:rsidP="00E358F8"/>
        </w:tc>
      </w:tr>
      <w:tr w:rsidR="007D60C1" w14:paraId="53A37BCA" w14:textId="77777777" w:rsidTr="00E358F8">
        <w:tc>
          <w:tcPr>
            <w:tcW w:w="2547" w:type="dxa"/>
            <w:vAlign w:val="center"/>
          </w:tcPr>
          <w:p w14:paraId="1D6468CE" w14:textId="77777777" w:rsidR="007D60C1" w:rsidRDefault="007D60C1" w:rsidP="00E358F8">
            <w:pPr>
              <w:rPr>
                <w:b/>
                <w:bCs/>
              </w:rPr>
            </w:pPr>
            <w:r w:rsidRPr="00A03E9F">
              <w:rPr>
                <w:b/>
                <w:bCs/>
              </w:rPr>
              <w:t>Rola cierpienia</w:t>
            </w:r>
          </w:p>
          <w:p w14:paraId="3015742A" w14:textId="77777777" w:rsidR="007D60C1" w:rsidRDefault="007D60C1" w:rsidP="00E358F8"/>
          <w:p w14:paraId="4216341E" w14:textId="77777777" w:rsidR="007D60C1" w:rsidRDefault="007D60C1" w:rsidP="00E358F8"/>
          <w:p w14:paraId="68DA39F7" w14:textId="77777777" w:rsidR="007D60C1" w:rsidRDefault="007D60C1" w:rsidP="00E358F8"/>
        </w:tc>
        <w:tc>
          <w:tcPr>
            <w:tcW w:w="3260" w:type="dxa"/>
          </w:tcPr>
          <w:p w14:paraId="16EE951F" w14:textId="77777777" w:rsidR="007D60C1" w:rsidRDefault="007D60C1" w:rsidP="00E358F8"/>
        </w:tc>
        <w:tc>
          <w:tcPr>
            <w:tcW w:w="3725" w:type="dxa"/>
          </w:tcPr>
          <w:p w14:paraId="59DB7850" w14:textId="77777777" w:rsidR="007D60C1" w:rsidRDefault="007D60C1" w:rsidP="00E358F8"/>
        </w:tc>
      </w:tr>
      <w:tr w:rsidR="007D60C1" w14:paraId="450ABA90" w14:textId="77777777" w:rsidTr="00E358F8">
        <w:tc>
          <w:tcPr>
            <w:tcW w:w="2547" w:type="dxa"/>
            <w:vAlign w:val="center"/>
          </w:tcPr>
          <w:p w14:paraId="41D0CF59" w14:textId="77777777" w:rsidR="007D60C1" w:rsidRDefault="007D60C1" w:rsidP="00E358F8">
            <w:pPr>
              <w:rPr>
                <w:b/>
                <w:bCs/>
              </w:rPr>
            </w:pPr>
            <w:r w:rsidRPr="00A03E9F">
              <w:rPr>
                <w:b/>
                <w:bCs/>
              </w:rPr>
              <w:t>Stosunek do narodu</w:t>
            </w:r>
          </w:p>
          <w:p w14:paraId="02AF5071" w14:textId="77777777" w:rsidR="007D60C1" w:rsidRDefault="007D60C1" w:rsidP="00E358F8"/>
          <w:p w14:paraId="1AADC0FE" w14:textId="77777777" w:rsidR="007D60C1" w:rsidRDefault="007D60C1" w:rsidP="00E358F8"/>
          <w:p w14:paraId="16D17DC3" w14:textId="77777777" w:rsidR="007D60C1" w:rsidRDefault="007D60C1" w:rsidP="00E358F8"/>
        </w:tc>
        <w:tc>
          <w:tcPr>
            <w:tcW w:w="3260" w:type="dxa"/>
          </w:tcPr>
          <w:p w14:paraId="7DD24FC4" w14:textId="77777777" w:rsidR="007D60C1" w:rsidRDefault="007D60C1" w:rsidP="00E358F8"/>
        </w:tc>
        <w:tc>
          <w:tcPr>
            <w:tcW w:w="3725" w:type="dxa"/>
          </w:tcPr>
          <w:p w14:paraId="084B1FAC" w14:textId="77777777" w:rsidR="007D60C1" w:rsidRDefault="007D60C1" w:rsidP="00E358F8"/>
        </w:tc>
      </w:tr>
    </w:tbl>
    <w:p w14:paraId="108EF2E1" w14:textId="77777777" w:rsidR="007D60C1" w:rsidRDefault="007D60C1" w:rsidP="007D60C1"/>
    <w:p w14:paraId="47A3FF2D" w14:textId="39872478" w:rsidR="007D60C1" w:rsidRPr="00A03E9F" w:rsidRDefault="007D60C1" w:rsidP="007D60C1">
      <w:r>
        <w:t>………………………………………………………………………………………………………………………………….</w:t>
      </w:r>
    </w:p>
    <w:p w14:paraId="79814B85" w14:textId="77777777" w:rsidR="007D60C1" w:rsidRPr="00A03E9F" w:rsidRDefault="007D60C1" w:rsidP="007D60C1">
      <w:pPr>
        <w:jc w:val="center"/>
        <w:rPr>
          <w:b/>
          <w:bCs/>
        </w:rPr>
      </w:pPr>
      <w:r w:rsidRPr="00A03E9F">
        <w:rPr>
          <w:b/>
          <w:bCs/>
        </w:rPr>
        <w:t>Porównanie koncepcji</w:t>
      </w:r>
    </w:p>
    <w:tbl>
      <w:tblPr>
        <w:tblStyle w:val="Tabela-Siatka"/>
        <w:tblW w:w="9532" w:type="dxa"/>
        <w:tblLook w:val="04A0" w:firstRow="1" w:lastRow="0" w:firstColumn="1" w:lastColumn="0" w:noHBand="0" w:noVBand="1"/>
      </w:tblPr>
      <w:tblGrid>
        <w:gridCol w:w="2547"/>
        <w:gridCol w:w="3260"/>
        <w:gridCol w:w="3725"/>
      </w:tblGrid>
      <w:tr w:rsidR="007D60C1" w14:paraId="74A03732" w14:textId="77777777" w:rsidTr="00E358F8">
        <w:tc>
          <w:tcPr>
            <w:tcW w:w="2547" w:type="dxa"/>
            <w:vAlign w:val="center"/>
          </w:tcPr>
          <w:p w14:paraId="703B15EA" w14:textId="77777777" w:rsidR="007D60C1" w:rsidRDefault="007D60C1" w:rsidP="00E358F8">
            <w:r>
              <w:rPr>
                <w:b/>
                <w:bCs/>
              </w:rPr>
              <w:t>k</w:t>
            </w:r>
            <w:r w:rsidRPr="00A03E9F">
              <w:rPr>
                <w:b/>
                <w:bCs/>
              </w:rPr>
              <w:t>ryterium</w:t>
            </w:r>
          </w:p>
        </w:tc>
        <w:tc>
          <w:tcPr>
            <w:tcW w:w="3260" w:type="dxa"/>
          </w:tcPr>
          <w:p w14:paraId="25C4A1BA" w14:textId="77777777" w:rsidR="007D60C1" w:rsidRDefault="007D60C1" w:rsidP="00E358F8">
            <w:r>
              <w:rPr>
                <w:b/>
                <w:bCs/>
              </w:rPr>
              <w:t>p</w:t>
            </w:r>
            <w:r w:rsidRPr="00A03E9F">
              <w:rPr>
                <w:b/>
                <w:bCs/>
              </w:rPr>
              <w:t>rometeizm</w:t>
            </w:r>
          </w:p>
        </w:tc>
        <w:tc>
          <w:tcPr>
            <w:tcW w:w="3725" w:type="dxa"/>
          </w:tcPr>
          <w:p w14:paraId="037D2FD2" w14:textId="77777777" w:rsidR="007D60C1" w:rsidRDefault="007D60C1" w:rsidP="00E358F8">
            <w:r>
              <w:rPr>
                <w:b/>
                <w:bCs/>
              </w:rPr>
              <w:t>w</w:t>
            </w:r>
            <w:r w:rsidRPr="00A03E9F">
              <w:rPr>
                <w:b/>
                <w:bCs/>
              </w:rPr>
              <w:t>inkelriedyzm</w:t>
            </w:r>
          </w:p>
        </w:tc>
      </w:tr>
      <w:tr w:rsidR="007D60C1" w14:paraId="3DF1430C" w14:textId="77777777" w:rsidTr="00E358F8">
        <w:tc>
          <w:tcPr>
            <w:tcW w:w="2547" w:type="dxa"/>
            <w:vAlign w:val="center"/>
          </w:tcPr>
          <w:p w14:paraId="417263F0" w14:textId="77777777" w:rsidR="007D60C1" w:rsidRDefault="007D60C1" w:rsidP="00E358F8">
            <w:pPr>
              <w:rPr>
                <w:b/>
                <w:bCs/>
              </w:rPr>
            </w:pPr>
            <w:r w:rsidRPr="00A03E9F">
              <w:rPr>
                <w:b/>
                <w:bCs/>
              </w:rPr>
              <w:t>Relacja z Bogiem</w:t>
            </w:r>
          </w:p>
          <w:p w14:paraId="5C70C1E2" w14:textId="77777777" w:rsidR="007D60C1" w:rsidRDefault="007D60C1" w:rsidP="00E358F8"/>
          <w:p w14:paraId="6CCAD0D1" w14:textId="77777777" w:rsidR="007D60C1" w:rsidRDefault="007D60C1" w:rsidP="00E358F8"/>
          <w:p w14:paraId="3BB9DA56" w14:textId="77777777" w:rsidR="007D60C1" w:rsidRDefault="007D60C1" w:rsidP="00E358F8"/>
        </w:tc>
        <w:tc>
          <w:tcPr>
            <w:tcW w:w="3260" w:type="dxa"/>
          </w:tcPr>
          <w:p w14:paraId="63F9EB2F" w14:textId="77777777" w:rsidR="007D60C1" w:rsidRDefault="007D60C1" w:rsidP="00E358F8"/>
        </w:tc>
        <w:tc>
          <w:tcPr>
            <w:tcW w:w="3725" w:type="dxa"/>
          </w:tcPr>
          <w:p w14:paraId="05C05108" w14:textId="77777777" w:rsidR="007D60C1" w:rsidRDefault="007D60C1" w:rsidP="00E358F8"/>
        </w:tc>
      </w:tr>
      <w:tr w:rsidR="007D60C1" w14:paraId="65C1B872" w14:textId="77777777" w:rsidTr="00E358F8">
        <w:tc>
          <w:tcPr>
            <w:tcW w:w="2547" w:type="dxa"/>
            <w:vAlign w:val="center"/>
          </w:tcPr>
          <w:p w14:paraId="6BA60477" w14:textId="77777777" w:rsidR="007D60C1" w:rsidRDefault="007D60C1" w:rsidP="00E358F8">
            <w:pPr>
              <w:rPr>
                <w:b/>
                <w:bCs/>
              </w:rPr>
            </w:pPr>
            <w:r w:rsidRPr="00A03E9F">
              <w:rPr>
                <w:b/>
                <w:bCs/>
              </w:rPr>
              <w:t>Rola cierpienia</w:t>
            </w:r>
          </w:p>
          <w:p w14:paraId="5B0632A7" w14:textId="77777777" w:rsidR="007D60C1" w:rsidRDefault="007D60C1" w:rsidP="00E358F8"/>
          <w:p w14:paraId="17D22064" w14:textId="77777777" w:rsidR="007D60C1" w:rsidRDefault="007D60C1" w:rsidP="00E358F8"/>
          <w:p w14:paraId="73314922" w14:textId="77777777" w:rsidR="007D60C1" w:rsidRDefault="007D60C1" w:rsidP="00E358F8"/>
        </w:tc>
        <w:tc>
          <w:tcPr>
            <w:tcW w:w="3260" w:type="dxa"/>
          </w:tcPr>
          <w:p w14:paraId="44CF8F05" w14:textId="77777777" w:rsidR="007D60C1" w:rsidRDefault="007D60C1" w:rsidP="00E358F8"/>
        </w:tc>
        <w:tc>
          <w:tcPr>
            <w:tcW w:w="3725" w:type="dxa"/>
          </w:tcPr>
          <w:p w14:paraId="69AE7B6B" w14:textId="77777777" w:rsidR="007D60C1" w:rsidRDefault="007D60C1" w:rsidP="00E358F8"/>
        </w:tc>
      </w:tr>
      <w:tr w:rsidR="007D60C1" w14:paraId="06708495" w14:textId="77777777" w:rsidTr="00E358F8">
        <w:tc>
          <w:tcPr>
            <w:tcW w:w="2547" w:type="dxa"/>
            <w:vAlign w:val="center"/>
          </w:tcPr>
          <w:p w14:paraId="53CDE1ED" w14:textId="77777777" w:rsidR="007D60C1" w:rsidRDefault="007D60C1" w:rsidP="00E358F8">
            <w:pPr>
              <w:rPr>
                <w:b/>
                <w:bCs/>
              </w:rPr>
            </w:pPr>
            <w:r w:rsidRPr="00A03E9F">
              <w:rPr>
                <w:b/>
                <w:bCs/>
              </w:rPr>
              <w:t>Stosunek do narodu</w:t>
            </w:r>
          </w:p>
          <w:p w14:paraId="1C612C3F" w14:textId="77777777" w:rsidR="007D60C1" w:rsidRDefault="007D60C1" w:rsidP="00E358F8"/>
          <w:p w14:paraId="56EB3CFC" w14:textId="77777777" w:rsidR="007D60C1" w:rsidRDefault="007D60C1" w:rsidP="00E358F8"/>
          <w:p w14:paraId="198F700F" w14:textId="77777777" w:rsidR="007D60C1" w:rsidRDefault="007D60C1" w:rsidP="00E358F8"/>
        </w:tc>
        <w:tc>
          <w:tcPr>
            <w:tcW w:w="3260" w:type="dxa"/>
          </w:tcPr>
          <w:p w14:paraId="2ECAA121" w14:textId="77777777" w:rsidR="007D60C1" w:rsidRDefault="007D60C1" w:rsidP="00E358F8"/>
        </w:tc>
        <w:tc>
          <w:tcPr>
            <w:tcW w:w="3725" w:type="dxa"/>
          </w:tcPr>
          <w:p w14:paraId="2E9432E0" w14:textId="77777777" w:rsidR="007D60C1" w:rsidRDefault="007D60C1" w:rsidP="00E358F8"/>
        </w:tc>
      </w:tr>
    </w:tbl>
    <w:p w14:paraId="259B0D5D" w14:textId="77777777" w:rsidR="007D60C1" w:rsidRPr="00A03E9F" w:rsidRDefault="007D60C1" w:rsidP="007D60C1"/>
    <w:p w14:paraId="77864B14" w14:textId="77777777" w:rsidR="007D60C1" w:rsidRDefault="007D60C1" w:rsidP="007D60C1"/>
    <w:sectPr w:rsidR="007D60C1" w:rsidSect="002303B5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A2771"/>
    <w:multiLevelType w:val="multilevel"/>
    <w:tmpl w:val="834C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B827A3"/>
    <w:multiLevelType w:val="multilevel"/>
    <w:tmpl w:val="B452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5B7122"/>
    <w:multiLevelType w:val="multilevel"/>
    <w:tmpl w:val="C9B8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5901699">
    <w:abstractNumId w:val="0"/>
  </w:num>
  <w:num w:numId="2" w16cid:durableId="1797524858">
    <w:abstractNumId w:val="2"/>
  </w:num>
  <w:num w:numId="3" w16cid:durableId="3775845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4B"/>
    <w:rsid w:val="001B0E47"/>
    <w:rsid w:val="002209EB"/>
    <w:rsid w:val="002303B5"/>
    <w:rsid w:val="00257675"/>
    <w:rsid w:val="0033694B"/>
    <w:rsid w:val="0034344F"/>
    <w:rsid w:val="003A4EA9"/>
    <w:rsid w:val="007D60C1"/>
    <w:rsid w:val="00851985"/>
    <w:rsid w:val="009F1DF7"/>
    <w:rsid w:val="00A03E9F"/>
    <w:rsid w:val="00E3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97A7F"/>
  <w15:chartTrackingRefBased/>
  <w15:docId w15:val="{D8B776A2-72D9-43EC-A873-C3C44429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6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6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6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6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6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6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6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6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6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6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6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6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6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6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6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6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6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6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6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6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6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69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6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6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6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6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694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D6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487</Words>
  <Characters>3138</Characters>
  <Application>Microsoft Office Word</Application>
  <DocSecurity>0</DocSecurity>
  <Lines>101</Lines>
  <Paragraphs>59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Łopata</dc:creator>
  <cp:keywords/>
  <dc:description/>
  <cp:lastModifiedBy>Andrzej Łopata</cp:lastModifiedBy>
  <cp:revision>8</cp:revision>
  <cp:lastPrinted>2026-01-06T09:24:00Z</cp:lastPrinted>
  <dcterms:created xsi:type="dcterms:W3CDTF">2026-01-06T09:14:00Z</dcterms:created>
  <dcterms:modified xsi:type="dcterms:W3CDTF">2026-01-06T09:28:00Z</dcterms:modified>
</cp:coreProperties>
</file>